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1F122" w14:textId="77777777" w:rsidR="004B64CD" w:rsidRPr="005C7510" w:rsidRDefault="004B64CD" w:rsidP="004B64CD">
      <w:pPr>
        <w:jc w:val="center"/>
        <w:rPr>
          <w:b/>
        </w:rPr>
      </w:pPr>
      <w:r w:rsidRPr="005C7510">
        <w:rPr>
          <w:b/>
        </w:rPr>
        <w:t>LOW BACK PAIN (LBP) AMONG SARONG SAMARINDA’S TRADITIONAL WEAVERS AND RELATED FACTORS</w:t>
      </w:r>
    </w:p>
    <w:p w14:paraId="3BAC6F62" w14:textId="77777777" w:rsidR="004B64CD" w:rsidRDefault="004B64CD" w:rsidP="004B64CD">
      <w:pPr>
        <w:jc w:val="center"/>
      </w:pPr>
    </w:p>
    <w:p w14:paraId="2D66E4C6" w14:textId="77777777" w:rsidR="004B64CD" w:rsidRPr="006D4F9C" w:rsidRDefault="004B64CD" w:rsidP="004B64CD">
      <w:pPr>
        <w:pStyle w:val="Default"/>
        <w:spacing w:before="240" w:after="240"/>
        <w:jc w:val="center"/>
        <w:rPr>
          <w:rFonts w:ascii="Cambria" w:hAnsi="Cambria" w:cs="Times New Roman"/>
          <w:bCs/>
          <w:vertAlign w:val="superscript"/>
        </w:rPr>
      </w:pPr>
      <w:r w:rsidRPr="00A533CF">
        <w:rPr>
          <w:rFonts w:ascii="Cambria" w:hAnsi="Cambria" w:cs="Times New Roman"/>
          <w:b/>
          <w:bCs/>
        </w:rPr>
        <w:t>Iwan Muhamad Ramdan</w:t>
      </w:r>
      <w:r>
        <w:rPr>
          <w:rFonts w:ascii="Cambria" w:hAnsi="Cambria" w:cs="Times New Roman"/>
          <w:b/>
          <w:bCs/>
          <w:vertAlign w:val="superscript"/>
        </w:rPr>
        <w:t>1</w:t>
      </w:r>
      <w:r>
        <w:rPr>
          <w:rFonts w:ascii="Cambria" w:hAnsi="Cambria" w:cs="Times New Roman"/>
          <w:b/>
          <w:bCs/>
        </w:rPr>
        <w:t>, Dewi Sartika</w:t>
      </w:r>
      <w:r>
        <w:rPr>
          <w:rFonts w:ascii="Cambria" w:hAnsi="Cambria" w:cs="Times New Roman"/>
          <w:b/>
          <w:bCs/>
          <w:vertAlign w:val="superscript"/>
        </w:rPr>
        <w:t>2</w:t>
      </w:r>
    </w:p>
    <w:p w14:paraId="5F6359D8" w14:textId="77777777" w:rsidR="004B64CD" w:rsidRPr="00A533CF" w:rsidRDefault="004B64CD" w:rsidP="004B64CD">
      <w:pPr>
        <w:pStyle w:val="Default"/>
        <w:spacing w:before="240" w:after="240"/>
        <w:jc w:val="center"/>
        <w:rPr>
          <w:rFonts w:ascii="Cambria" w:hAnsi="Cambria" w:cs="Times New Roman"/>
        </w:rPr>
      </w:pPr>
      <w:r>
        <w:rPr>
          <w:rFonts w:ascii="Cambria" w:hAnsi="Cambria" w:cs="Times New Roman"/>
          <w:vertAlign w:val="superscript"/>
        </w:rPr>
        <w:t>1,2</w:t>
      </w:r>
      <w:r w:rsidRPr="00A533CF">
        <w:rPr>
          <w:rFonts w:ascii="Cambria" w:hAnsi="Cambria" w:cs="Times New Roman"/>
        </w:rPr>
        <w:t xml:space="preserve">Dept.Occupational Health and Safety, Fac.Public Health, Mulawarman University, Samarinda, Indonesia, </w:t>
      </w:r>
    </w:p>
    <w:p w14:paraId="1C63EBCF" w14:textId="77777777" w:rsidR="007859C7" w:rsidRDefault="004B64CD" w:rsidP="004B64CD">
      <w:pPr>
        <w:pStyle w:val="Default"/>
        <w:jc w:val="center"/>
        <w:rPr>
          <w:rFonts w:ascii="Cambria" w:hAnsi="Cambria" w:cs="Times New Roman"/>
        </w:rPr>
      </w:pPr>
      <w:r w:rsidRPr="00A533CF">
        <w:rPr>
          <w:rFonts w:ascii="Cambria" w:hAnsi="Cambria" w:cs="Times New Roman"/>
        </w:rPr>
        <w:t xml:space="preserve">*Coresponding Author: </w:t>
      </w:r>
      <w:r w:rsidR="007859C7">
        <w:rPr>
          <w:rFonts w:ascii="Cambria" w:hAnsi="Cambria" w:cs="Times New Roman"/>
        </w:rPr>
        <w:t>Iwan Muhamad Ramdan</w:t>
      </w:r>
    </w:p>
    <w:p w14:paraId="017A979D" w14:textId="405A1414" w:rsidR="004B64CD" w:rsidRDefault="004B64CD" w:rsidP="004B64CD">
      <w:pPr>
        <w:pStyle w:val="Default"/>
        <w:jc w:val="center"/>
        <w:rPr>
          <w:rStyle w:val="Hyperlink"/>
          <w:rFonts w:ascii="Cambria" w:hAnsi="Cambria" w:cs="Times New Roman"/>
        </w:rPr>
      </w:pPr>
      <w:r w:rsidRPr="00A533CF">
        <w:rPr>
          <w:rFonts w:ascii="Cambria" w:hAnsi="Cambria" w:cs="Times New Roman"/>
        </w:rPr>
        <w:t xml:space="preserve">Email: </w:t>
      </w:r>
      <w:r>
        <w:fldChar w:fldCharType="begin"/>
      </w:r>
      <w:r>
        <w:instrText xml:space="preserve"> HYPERLINK "mailto:Iwanmuhamadramdan@gmail.com" </w:instrText>
      </w:r>
      <w:r>
        <w:fldChar w:fldCharType="separate"/>
      </w:r>
      <w:r w:rsidRPr="00A533CF">
        <w:rPr>
          <w:rStyle w:val="Hyperlink"/>
          <w:rFonts w:ascii="Cambria" w:hAnsi="Cambria" w:cs="Times New Roman"/>
        </w:rPr>
        <w:t>iwanmuhamadramdan@gmail.com</w:t>
      </w:r>
      <w:r>
        <w:rPr>
          <w:rStyle w:val="Hyperlink"/>
          <w:rFonts w:ascii="Cambria" w:hAnsi="Cambria" w:cs="Times New Roman"/>
        </w:rPr>
        <w:fldChar w:fldCharType="end"/>
      </w:r>
    </w:p>
    <w:p w14:paraId="5AC11FBA" w14:textId="0B9060BC" w:rsidR="007859C7" w:rsidRDefault="007859C7" w:rsidP="004B64CD">
      <w:pPr>
        <w:pStyle w:val="Default"/>
        <w:jc w:val="center"/>
        <w:rPr>
          <w:rStyle w:val="Hyperlink"/>
          <w:rFonts w:ascii="Cambria" w:hAnsi="Cambria" w:cs="Times New Roman"/>
          <w:color w:val="auto"/>
          <w:u w:val="none"/>
        </w:rPr>
      </w:pPr>
      <w:r w:rsidRPr="007859C7">
        <w:rPr>
          <w:rStyle w:val="Hyperlink"/>
          <w:rFonts w:ascii="Cambria" w:hAnsi="Cambria" w:cs="Times New Roman"/>
          <w:color w:val="auto"/>
          <w:u w:val="none"/>
        </w:rPr>
        <w:t>Mailing addres: Fakultas Kesehatan Masyarakat, Universitas Mulawarman</w:t>
      </w:r>
    </w:p>
    <w:p w14:paraId="3CDBC099" w14:textId="6E8DCA67" w:rsidR="007859C7" w:rsidRPr="007859C7" w:rsidRDefault="007859C7" w:rsidP="004B64CD">
      <w:pPr>
        <w:pStyle w:val="Default"/>
        <w:jc w:val="center"/>
        <w:rPr>
          <w:rStyle w:val="Hyperlink"/>
          <w:rFonts w:ascii="Cambria" w:hAnsi="Cambria" w:cs="Times New Roman"/>
          <w:color w:val="auto"/>
          <w:u w:val="none"/>
        </w:rPr>
      </w:pPr>
      <w:r>
        <w:rPr>
          <w:rStyle w:val="Hyperlink"/>
          <w:rFonts w:ascii="Cambria" w:hAnsi="Cambria" w:cs="Times New Roman"/>
          <w:color w:val="auto"/>
          <w:u w:val="none"/>
        </w:rPr>
        <w:t>Telp: 0541.7031343 Fax. 0541.202699</w:t>
      </w:r>
    </w:p>
    <w:p w14:paraId="6C97F376" w14:textId="77777777" w:rsidR="007859C7" w:rsidRDefault="007859C7" w:rsidP="004B64CD">
      <w:pPr>
        <w:pStyle w:val="Default"/>
        <w:jc w:val="center"/>
        <w:rPr>
          <w:rStyle w:val="Hyperlink"/>
          <w:rFonts w:ascii="Cambria" w:hAnsi="Cambria" w:cs="Times New Roman"/>
        </w:rPr>
      </w:pPr>
    </w:p>
    <w:p w14:paraId="2D2522CE" w14:textId="77777777" w:rsidR="005C7510" w:rsidRDefault="005C7510">
      <w:bookmarkStart w:id="0" w:name="_GoBack"/>
      <w:bookmarkEnd w:id="0"/>
    </w:p>
    <w:p w14:paraId="04B50A70" w14:textId="77777777" w:rsidR="005C7510" w:rsidRDefault="005C7510"/>
    <w:p w14:paraId="305E16BF" w14:textId="77777777" w:rsidR="005C7510" w:rsidRPr="00D33E27" w:rsidRDefault="005C7510" w:rsidP="00666C3A">
      <w:pPr>
        <w:spacing w:line="360" w:lineRule="auto"/>
        <w:rPr>
          <w:rFonts w:ascii="Cambria" w:eastAsia="Times New Roman" w:hAnsi="Cambria" w:cs="Times New Roman"/>
          <w:b/>
          <w:color w:val="333333"/>
          <w:u w:val="single"/>
        </w:rPr>
      </w:pPr>
      <w:r w:rsidRPr="00D33E27">
        <w:rPr>
          <w:rFonts w:ascii="Cambria" w:eastAsia="Times New Roman" w:hAnsi="Cambria" w:cs="Times New Roman"/>
          <w:b/>
          <w:color w:val="333333"/>
          <w:u w:val="single"/>
        </w:rPr>
        <w:t>Declaration of conflict of interest:</w:t>
      </w:r>
    </w:p>
    <w:p w14:paraId="1696CB48" w14:textId="77777777" w:rsidR="00F75112" w:rsidRDefault="00F75112" w:rsidP="00666C3A">
      <w:pPr>
        <w:widowControl w:val="0"/>
        <w:autoSpaceDE w:val="0"/>
        <w:autoSpaceDN w:val="0"/>
        <w:adjustRightInd w:val="0"/>
        <w:spacing w:line="360" w:lineRule="auto"/>
        <w:rPr>
          <w:rFonts w:ascii="Cambria" w:hAnsi="Cambria" w:cs="Times New Roman"/>
          <w:color w:val="000000"/>
          <w:lang w:val="en-US"/>
        </w:rPr>
      </w:pPr>
      <w:r w:rsidRPr="00474D19">
        <w:rPr>
          <w:rFonts w:ascii="Cambria" w:hAnsi="Cambria" w:cs="Times New Roman"/>
          <w:color w:val="000000"/>
          <w:lang w:val="en-US"/>
        </w:rPr>
        <w:t xml:space="preserve">The authors declare that there is no potential conflict of interest. </w:t>
      </w:r>
    </w:p>
    <w:p w14:paraId="7A1A4AAC" w14:textId="77777777" w:rsidR="005C7510" w:rsidRPr="005C7510" w:rsidRDefault="005C7510" w:rsidP="00666C3A">
      <w:pPr>
        <w:pStyle w:val="NormalWeb"/>
        <w:spacing w:before="0" w:beforeAutospacing="0" w:after="0" w:afterAutospacing="0" w:line="360" w:lineRule="auto"/>
        <w:jc w:val="both"/>
        <w:rPr>
          <w:rFonts w:ascii="Cambria" w:hAnsi="Cambria"/>
          <w:sz w:val="24"/>
          <w:szCs w:val="24"/>
        </w:rPr>
      </w:pPr>
    </w:p>
    <w:p w14:paraId="5DAF9E58" w14:textId="77777777" w:rsidR="005C7510" w:rsidRPr="00D33E27" w:rsidRDefault="005C7510" w:rsidP="00666C3A">
      <w:pPr>
        <w:spacing w:line="360" w:lineRule="auto"/>
        <w:rPr>
          <w:rFonts w:ascii="Cambria" w:eastAsia="Times New Roman" w:hAnsi="Cambria" w:cs="Times New Roman"/>
          <w:b/>
          <w:color w:val="333333"/>
          <w:u w:val="single"/>
        </w:rPr>
      </w:pPr>
      <w:r w:rsidRPr="00D33E27">
        <w:rPr>
          <w:rFonts w:ascii="Cambria" w:eastAsia="Times New Roman" w:hAnsi="Cambria" w:cs="Times New Roman"/>
          <w:b/>
          <w:color w:val="333333"/>
          <w:u w:val="single"/>
        </w:rPr>
        <w:t>Funding</w:t>
      </w:r>
    </w:p>
    <w:p w14:paraId="646EC8EA" w14:textId="742F6824" w:rsidR="00C9720F" w:rsidRPr="00C9720F" w:rsidRDefault="00C9720F" w:rsidP="00666C3A">
      <w:pPr>
        <w:widowControl w:val="0"/>
        <w:autoSpaceDE w:val="0"/>
        <w:autoSpaceDN w:val="0"/>
        <w:adjustRightInd w:val="0"/>
        <w:spacing w:line="360" w:lineRule="auto"/>
        <w:rPr>
          <w:rFonts w:ascii="Cambria" w:hAnsi="Cambria" w:cs="Times Roman"/>
          <w:color w:val="000000"/>
          <w:lang w:val="en-US"/>
        </w:rPr>
      </w:pPr>
      <w:r w:rsidRPr="00C9720F">
        <w:rPr>
          <w:rFonts w:ascii="Cambria" w:hAnsi="Cambria" w:cs="Times Roman"/>
          <w:color w:val="000000"/>
          <w:lang w:val="en-US"/>
        </w:rPr>
        <w:t>The author</w:t>
      </w:r>
      <w:r w:rsidR="00F75112">
        <w:rPr>
          <w:rFonts w:ascii="Cambria" w:hAnsi="Cambria" w:cs="Times Roman"/>
          <w:color w:val="000000"/>
          <w:lang w:val="en-US"/>
        </w:rPr>
        <w:t>s</w:t>
      </w:r>
      <w:r w:rsidRPr="00C9720F">
        <w:rPr>
          <w:rFonts w:ascii="Cambria" w:hAnsi="Cambria" w:cs="Times Roman"/>
          <w:color w:val="000000"/>
          <w:lang w:val="en-US"/>
        </w:rPr>
        <w:t xml:space="preserve"> declared that no grants were involved in supporting this work. </w:t>
      </w:r>
    </w:p>
    <w:p w14:paraId="355A8B88" w14:textId="77777777" w:rsidR="005C7510" w:rsidRPr="005C7510" w:rsidRDefault="005C7510" w:rsidP="00666C3A">
      <w:pPr>
        <w:spacing w:line="360" w:lineRule="auto"/>
        <w:rPr>
          <w:rFonts w:ascii="Cambria" w:eastAsia="Times New Roman" w:hAnsi="Cambria" w:cs="Times New Roman"/>
          <w:color w:val="333333"/>
        </w:rPr>
      </w:pPr>
    </w:p>
    <w:p w14:paraId="6DA7BA05" w14:textId="77777777" w:rsidR="005C7510" w:rsidRPr="00D33E27" w:rsidRDefault="005C7510" w:rsidP="00666C3A">
      <w:pPr>
        <w:spacing w:line="360" w:lineRule="auto"/>
        <w:jc w:val="both"/>
        <w:rPr>
          <w:rFonts w:ascii="Cambria" w:eastAsia="Times New Roman" w:hAnsi="Cambria" w:cs="Times New Roman"/>
          <w:b/>
          <w:color w:val="333333"/>
          <w:u w:val="single"/>
        </w:rPr>
      </w:pPr>
      <w:r w:rsidRPr="00D33E27">
        <w:rPr>
          <w:rFonts w:ascii="Cambria" w:eastAsia="Times New Roman" w:hAnsi="Cambria" w:cs="Times New Roman"/>
          <w:b/>
          <w:color w:val="333333"/>
          <w:u w:val="single"/>
        </w:rPr>
        <w:t>Acknowledgment</w:t>
      </w:r>
    </w:p>
    <w:p w14:paraId="569834F2" w14:textId="77777777" w:rsidR="005C7510" w:rsidRDefault="005C7510" w:rsidP="00666C3A">
      <w:pPr>
        <w:spacing w:line="360" w:lineRule="auto"/>
        <w:jc w:val="both"/>
      </w:pPr>
      <w:r>
        <w:t>The authors are very grateful to all the woman workers (weavers of Sarong Samarinda) participated in this study</w:t>
      </w:r>
    </w:p>
    <w:p w14:paraId="28340DBE" w14:textId="77777777" w:rsidR="005C7510" w:rsidRPr="005C7510" w:rsidRDefault="005C7510" w:rsidP="00666C3A">
      <w:pPr>
        <w:spacing w:line="360" w:lineRule="auto"/>
        <w:jc w:val="both"/>
        <w:rPr>
          <w:rFonts w:ascii="Cambria" w:eastAsia="Times New Roman" w:hAnsi="Cambria" w:cs="Times New Roman"/>
          <w:color w:val="333333"/>
        </w:rPr>
      </w:pPr>
    </w:p>
    <w:p w14:paraId="70000617" w14:textId="07366F5C" w:rsidR="005C7510" w:rsidRPr="00D33E27" w:rsidRDefault="005C7510" w:rsidP="00666C3A">
      <w:pPr>
        <w:spacing w:line="360" w:lineRule="auto"/>
        <w:jc w:val="both"/>
        <w:rPr>
          <w:rFonts w:ascii="Cambria" w:eastAsia="Times New Roman" w:hAnsi="Cambria" w:cs="Times New Roman"/>
          <w:b/>
          <w:color w:val="333333"/>
          <w:u w:val="single"/>
        </w:rPr>
      </w:pPr>
      <w:r w:rsidRPr="00D33E27">
        <w:rPr>
          <w:rFonts w:ascii="Cambria" w:eastAsia="Times New Roman" w:hAnsi="Cambria" w:cs="Times New Roman"/>
          <w:b/>
          <w:color w:val="333333"/>
          <w:u w:val="single"/>
        </w:rPr>
        <w:t xml:space="preserve">Author contribution </w:t>
      </w:r>
      <w:r w:rsidR="00D33E27" w:rsidRPr="00D33E27">
        <w:rPr>
          <w:rFonts w:ascii="Cambria" w:eastAsia="Times New Roman" w:hAnsi="Cambria" w:cs="Times New Roman"/>
          <w:b/>
          <w:color w:val="333333"/>
          <w:u w:val="single"/>
        </w:rPr>
        <w:t>:</w:t>
      </w:r>
    </w:p>
    <w:p w14:paraId="217BD78A" w14:textId="5707D3C6" w:rsidR="00C9720F" w:rsidRPr="00C9720F" w:rsidRDefault="00C9720F" w:rsidP="00666C3A">
      <w:pPr>
        <w:widowControl w:val="0"/>
        <w:autoSpaceDE w:val="0"/>
        <w:autoSpaceDN w:val="0"/>
        <w:adjustRightInd w:val="0"/>
        <w:spacing w:line="360" w:lineRule="auto"/>
        <w:jc w:val="both"/>
        <w:rPr>
          <w:rFonts w:ascii="Cambria" w:hAnsi="Cambria" w:cs="Times Roman"/>
          <w:color w:val="000000"/>
          <w:lang w:val="en-US"/>
        </w:rPr>
      </w:pPr>
      <w:proofErr w:type="spellStart"/>
      <w:r w:rsidRPr="00C9720F">
        <w:rPr>
          <w:rFonts w:ascii="Cambria" w:hAnsi="Cambria" w:cs="Times Roman"/>
          <w:color w:val="000000"/>
          <w:lang w:val="en-US"/>
        </w:rPr>
        <w:t>Iwan</w:t>
      </w:r>
      <w:proofErr w:type="spellEnd"/>
      <w:r w:rsidRPr="00C9720F">
        <w:rPr>
          <w:rFonts w:ascii="Cambria" w:hAnsi="Cambria" w:cs="Times Roman"/>
          <w:color w:val="000000"/>
          <w:lang w:val="en-US"/>
        </w:rPr>
        <w:t xml:space="preserve"> </w:t>
      </w:r>
      <w:proofErr w:type="spellStart"/>
      <w:r w:rsidRPr="00C9720F">
        <w:rPr>
          <w:rFonts w:ascii="Cambria" w:hAnsi="Cambria" w:cs="Times Roman"/>
          <w:color w:val="000000"/>
          <w:lang w:val="en-US"/>
        </w:rPr>
        <w:t>Muhamad</w:t>
      </w:r>
      <w:proofErr w:type="spellEnd"/>
      <w:r w:rsidRPr="00C9720F">
        <w:rPr>
          <w:rFonts w:ascii="Cambria" w:hAnsi="Cambria" w:cs="Times Roman"/>
          <w:color w:val="000000"/>
          <w:lang w:val="en-US"/>
        </w:rPr>
        <w:t xml:space="preserve"> </w:t>
      </w:r>
      <w:proofErr w:type="spellStart"/>
      <w:r w:rsidRPr="00C9720F">
        <w:rPr>
          <w:rFonts w:ascii="Cambria" w:hAnsi="Cambria" w:cs="Times Roman"/>
          <w:color w:val="000000"/>
          <w:lang w:val="en-US"/>
        </w:rPr>
        <w:t>Ramdan</w:t>
      </w:r>
      <w:proofErr w:type="spellEnd"/>
      <w:r w:rsidRPr="00C9720F">
        <w:rPr>
          <w:rFonts w:ascii="Cambria" w:hAnsi="Cambria" w:cs="Times Roman"/>
          <w:color w:val="000000"/>
          <w:lang w:val="en-US"/>
        </w:rPr>
        <w:t xml:space="preserve">: Data </w:t>
      </w:r>
      <w:proofErr w:type="spellStart"/>
      <w:r w:rsidRPr="00C9720F">
        <w:rPr>
          <w:rFonts w:ascii="Cambria" w:hAnsi="Cambria" w:cs="Times Roman"/>
          <w:color w:val="000000"/>
          <w:lang w:val="en-US"/>
        </w:rPr>
        <w:t>Curation</w:t>
      </w:r>
      <w:proofErr w:type="spellEnd"/>
      <w:proofErr w:type="gramStart"/>
      <w:r w:rsidRPr="00C9720F">
        <w:rPr>
          <w:rFonts w:ascii="Cambria" w:hAnsi="Cambria" w:cs="Times Roman"/>
          <w:color w:val="000000"/>
          <w:lang w:val="en-US"/>
        </w:rPr>
        <w:t>,  Investigation</w:t>
      </w:r>
      <w:proofErr w:type="gramEnd"/>
      <w:r w:rsidRPr="00C9720F">
        <w:rPr>
          <w:rFonts w:ascii="Cambria" w:hAnsi="Cambria" w:cs="Times Roman"/>
          <w:color w:val="000000"/>
          <w:lang w:val="en-US"/>
        </w:rPr>
        <w:t xml:space="preserve">, Supervision, Validation, Writing – Original Draft Preparation, Writing – Review &amp; Editing. </w:t>
      </w:r>
    </w:p>
    <w:p w14:paraId="4E552CE3" w14:textId="344D4056" w:rsidR="005C7510" w:rsidRDefault="00C9720F" w:rsidP="00666C3A">
      <w:pPr>
        <w:widowControl w:val="0"/>
        <w:autoSpaceDE w:val="0"/>
        <w:autoSpaceDN w:val="0"/>
        <w:adjustRightInd w:val="0"/>
        <w:spacing w:line="360" w:lineRule="auto"/>
        <w:jc w:val="both"/>
        <w:rPr>
          <w:rFonts w:ascii="Cambria" w:hAnsi="Cambria" w:cs="Times Roman"/>
          <w:color w:val="000000"/>
          <w:lang w:val="en-US"/>
        </w:rPr>
      </w:pPr>
      <w:proofErr w:type="spellStart"/>
      <w:r w:rsidRPr="00C9720F">
        <w:rPr>
          <w:rFonts w:ascii="Cambria" w:hAnsi="Cambria" w:cs="Times Roman"/>
          <w:bCs/>
          <w:color w:val="000000"/>
          <w:lang w:val="en-US"/>
        </w:rPr>
        <w:t>Dewi</w:t>
      </w:r>
      <w:proofErr w:type="spellEnd"/>
      <w:r w:rsidRPr="00C9720F">
        <w:rPr>
          <w:rFonts w:ascii="Cambria" w:hAnsi="Cambria" w:cs="Times Roman"/>
          <w:bCs/>
          <w:color w:val="000000"/>
          <w:lang w:val="en-US"/>
        </w:rPr>
        <w:t xml:space="preserve"> </w:t>
      </w:r>
      <w:proofErr w:type="spellStart"/>
      <w:r w:rsidRPr="00C9720F">
        <w:rPr>
          <w:rFonts w:ascii="Cambria" w:hAnsi="Cambria" w:cs="Times Roman"/>
          <w:bCs/>
          <w:color w:val="000000"/>
          <w:lang w:val="en-US"/>
        </w:rPr>
        <w:t>Sartika</w:t>
      </w:r>
      <w:proofErr w:type="spellEnd"/>
      <w:r w:rsidRPr="00C9720F">
        <w:rPr>
          <w:rFonts w:ascii="Cambria" w:hAnsi="Cambria" w:cs="Times Roman"/>
          <w:color w:val="000000"/>
          <w:lang w:val="en-US"/>
        </w:rPr>
        <w:t>: Conceptualization, Formal Analysis, Meth</w:t>
      </w:r>
      <w:r w:rsidR="009358CD">
        <w:rPr>
          <w:rFonts w:ascii="Cambria" w:hAnsi="Cambria" w:cs="Times Roman"/>
          <w:color w:val="000000"/>
          <w:lang w:val="en-US"/>
        </w:rPr>
        <w:t xml:space="preserve">odology, Resources, </w:t>
      </w:r>
      <w:proofErr w:type="gramStart"/>
      <w:r w:rsidR="009358CD">
        <w:rPr>
          <w:rFonts w:ascii="Cambria" w:hAnsi="Cambria" w:cs="Times Roman"/>
          <w:color w:val="000000"/>
          <w:lang w:val="en-US"/>
        </w:rPr>
        <w:t>Validation</w:t>
      </w:r>
      <w:proofErr w:type="gramEnd"/>
      <w:r w:rsidR="009358CD">
        <w:rPr>
          <w:rFonts w:ascii="Cambria" w:hAnsi="Cambria" w:cs="Times Roman"/>
          <w:color w:val="000000"/>
          <w:lang w:val="en-US"/>
        </w:rPr>
        <w:t>.</w:t>
      </w:r>
    </w:p>
    <w:p w14:paraId="427C4419" w14:textId="77777777" w:rsidR="009358CD" w:rsidRDefault="009358CD" w:rsidP="00666C3A">
      <w:pPr>
        <w:widowControl w:val="0"/>
        <w:autoSpaceDE w:val="0"/>
        <w:autoSpaceDN w:val="0"/>
        <w:adjustRightInd w:val="0"/>
        <w:spacing w:line="360" w:lineRule="auto"/>
        <w:jc w:val="both"/>
        <w:rPr>
          <w:rFonts w:ascii="Cambria" w:hAnsi="Cambria" w:cs="Times Roman"/>
          <w:color w:val="000000"/>
          <w:lang w:val="en-US"/>
        </w:rPr>
      </w:pPr>
    </w:p>
    <w:p w14:paraId="1A2EB08B" w14:textId="3EB59335" w:rsidR="009358CD" w:rsidRPr="00F75112" w:rsidRDefault="009358CD" w:rsidP="00666C3A">
      <w:pPr>
        <w:widowControl w:val="0"/>
        <w:autoSpaceDE w:val="0"/>
        <w:autoSpaceDN w:val="0"/>
        <w:adjustRightInd w:val="0"/>
        <w:spacing w:line="360" w:lineRule="auto"/>
        <w:rPr>
          <w:rFonts w:ascii="Cambria" w:hAnsi="Cambria" w:cs="Times New Roman"/>
          <w:b/>
          <w:color w:val="000000"/>
          <w:u w:val="single"/>
          <w:lang w:val="en-US"/>
        </w:rPr>
      </w:pPr>
      <w:r w:rsidRPr="00F75112">
        <w:rPr>
          <w:rFonts w:ascii="Cambria" w:hAnsi="Cambria" w:cs="Times New Roman"/>
          <w:b/>
          <w:color w:val="000000"/>
          <w:u w:val="single"/>
          <w:lang w:val="en-US"/>
        </w:rPr>
        <w:t>Ethical consideration</w:t>
      </w:r>
    </w:p>
    <w:p w14:paraId="0C377A26" w14:textId="68052805" w:rsidR="009358CD" w:rsidRPr="008C67FD" w:rsidRDefault="009358CD" w:rsidP="00666C3A">
      <w:pPr>
        <w:widowControl w:val="0"/>
        <w:autoSpaceDE w:val="0"/>
        <w:autoSpaceDN w:val="0"/>
        <w:adjustRightInd w:val="0"/>
        <w:spacing w:line="360" w:lineRule="auto"/>
        <w:jc w:val="both"/>
        <w:rPr>
          <w:rFonts w:ascii="Cambria" w:hAnsi="Cambria" w:cs="Times New Roman"/>
          <w:color w:val="000000"/>
          <w:lang w:val="en-US"/>
        </w:rPr>
      </w:pPr>
      <w:r w:rsidRPr="00474D19">
        <w:rPr>
          <w:rFonts w:ascii="Cambria" w:hAnsi="Cambria" w:cs="Times New Roman"/>
          <w:color w:val="000000"/>
          <w:lang w:val="en-US"/>
        </w:rPr>
        <w:t xml:space="preserve">The study was reviewed and approved by the </w:t>
      </w:r>
      <w:proofErr w:type="spellStart"/>
      <w:r w:rsidRPr="00474D19">
        <w:rPr>
          <w:rFonts w:ascii="Cambria" w:hAnsi="Cambria" w:cs="Times New Roman"/>
          <w:color w:val="000000"/>
          <w:lang w:val="en-US"/>
        </w:rPr>
        <w:t>Etchical</w:t>
      </w:r>
      <w:proofErr w:type="spellEnd"/>
      <w:r w:rsidRPr="00474D19">
        <w:rPr>
          <w:rFonts w:ascii="Cambria" w:hAnsi="Cambria" w:cs="Times New Roman"/>
          <w:color w:val="000000"/>
          <w:lang w:val="en-US"/>
        </w:rPr>
        <w:t xml:space="preserve"> </w:t>
      </w:r>
      <w:proofErr w:type="spellStart"/>
      <w:r w:rsidRPr="00474D19">
        <w:rPr>
          <w:rFonts w:ascii="Cambria" w:hAnsi="Cambria" w:cs="Times New Roman"/>
          <w:color w:val="000000"/>
          <w:lang w:val="en-US"/>
        </w:rPr>
        <w:t>Commision</w:t>
      </w:r>
      <w:proofErr w:type="spellEnd"/>
      <w:r w:rsidRPr="00474D19">
        <w:rPr>
          <w:rFonts w:ascii="Cambria" w:hAnsi="Cambria" w:cs="Times New Roman"/>
          <w:color w:val="000000"/>
          <w:lang w:val="en-US"/>
        </w:rPr>
        <w:t xml:space="preserve"> of Health and Medical Research, Faculty of Medicine, </w:t>
      </w:r>
      <w:proofErr w:type="spellStart"/>
      <w:r>
        <w:rPr>
          <w:rFonts w:ascii="Cambria" w:hAnsi="Cambria" w:cs="Times New Roman"/>
          <w:color w:val="000000"/>
          <w:lang w:val="en-US"/>
        </w:rPr>
        <w:t>Mulawarman</w:t>
      </w:r>
      <w:proofErr w:type="spellEnd"/>
      <w:r>
        <w:rPr>
          <w:rFonts w:ascii="Cambria" w:hAnsi="Cambria" w:cs="Times New Roman"/>
          <w:color w:val="000000"/>
          <w:lang w:val="en-US"/>
        </w:rPr>
        <w:t xml:space="preserve"> University Indonesia, </w:t>
      </w:r>
      <w:proofErr w:type="spellStart"/>
      <w:r w:rsidR="00641D37">
        <w:rPr>
          <w:rFonts w:ascii="Cambria" w:hAnsi="Cambria" w:cs="Times New Roman"/>
          <w:color w:val="000000"/>
          <w:lang w:val="en-US"/>
        </w:rPr>
        <w:t>no</w:t>
      </w:r>
      <w:proofErr w:type="gramStart"/>
      <w:r w:rsidR="00641D37">
        <w:rPr>
          <w:rFonts w:ascii="Cambria" w:hAnsi="Cambria" w:cs="Times New Roman"/>
          <w:color w:val="000000"/>
          <w:lang w:val="en-US"/>
        </w:rPr>
        <w:t>:33</w:t>
      </w:r>
      <w:proofErr w:type="spellEnd"/>
      <w:proofErr w:type="gramEnd"/>
      <w:r w:rsidR="00641D37">
        <w:rPr>
          <w:rFonts w:ascii="Cambria" w:hAnsi="Cambria" w:cs="Times New Roman"/>
          <w:color w:val="000000"/>
          <w:lang w:val="en-US"/>
        </w:rPr>
        <w:t>/</w:t>
      </w:r>
      <w:proofErr w:type="spellStart"/>
      <w:r w:rsidR="00641D37">
        <w:rPr>
          <w:rFonts w:ascii="Cambria" w:hAnsi="Cambria" w:cs="Times New Roman"/>
          <w:color w:val="000000"/>
          <w:lang w:val="en-US"/>
        </w:rPr>
        <w:t>KEPK-FK</w:t>
      </w:r>
      <w:proofErr w:type="spellEnd"/>
      <w:r w:rsidR="00641D37">
        <w:rPr>
          <w:rFonts w:ascii="Cambria" w:hAnsi="Cambria" w:cs="Times New Roman"/>
          <w:color w:val="000000"/>
          <w:lang w:val="en-US"/>
        </w:rPr>
        <w:t xml:space="preserve">/IV/2018, </w:t>
      </w:r>
      <w:r>
        <w:rPr>
          <w:rFonts w:ascii="Cambria" w:hAnsi="Cambria" w:cs="Times New Roman"/>
          <w:color w:val="000000"/>
          <w:lang w:val="en-US"/>
        </w:rPr>
        <w:t>which refers to The International Ethical Guidelines for Biomedical Research Involving Human Subjects and The international ethical guidelines for epidemiological studies, from Council for International Organizational Organizations of Medical Sciences (</w:t>
      </w:r>
      <w:proofErr w:type="spellStart"/>
      <w:r>
        <w:rPr>
          <w:rFonts w:ascii="Cambria" w:hAnsi="Cambria" w:cs="Times New Roman"/>
          <w:color w:val="000000"/>
          <w:lang w:val="en-US"/>
        </w:rPr>
        <w:t>CIOMS</w:t>
      </w:r>
      <w:proofErr w:type="spellEnd"/>
      <w:r>
        <w:rPr>
          <w:rFonts w:ascii="Cambria" w:hAnsi="Cambria" w:cs="Times New Roman"/>
          <w:color w:val="000000"/>
          <w:lang w:val="en-US"/>
        </w:rPr>
        <w:t xml:space="preserve"> 2016). </w:t>
      </w:r>
      <w:r w:rsidRPr="00CF4439">
        <w:rPr>
          <w:rFonts w:ascii="Cambria" w:hAnsi="Cambria" w:cs="Times New Roman"/>
          <w:color w:val="000000"/>
          <w:lang w:val="en-US"/>
        </w:rPr>
        <w:t xml:space="preserve">Informed </w:t>
      </w:r>
      <w:r w:rsidRPr="00CF4439">
        <w:rPr>
          <w:rFonts w:ascii="Cambria" w:hAnsi="Cambria" w:cs="Times New Roman"/>
          <w:color w:val="000000"/>
          <w:lang w:val="en-US"/>
        </w:rPr>
        <w:lastRenderedPageBreak/>
        <w:t>written consent was obtained from the participants prior to their participation. The informed consent stated the purpose of the study, data confidentiality, and the voluntary right of participation in the study, as well as provided the guarantee that no participant suffered any harm as a result of his/her participation in the study</w:t>
      </w:r>
      <w:r>
        <w:rPr>
          <w:rFonts w:ascii="Cambria" w:hAnsi="Cambria" w:cs="Times New Roman"/>
          <w:color w:val="000000"/>
          <w:lang w:val="en-US"/>
        </w:rPr>
        <w:t>.</w:t>
      </w:r>
    </w:p>
    <w:p w14:paraId="12A9E123" w14:textId="77777777" w:rsidR="009358CD" w:rsidRPr="00ED02E3" w:rsidRDefault="009358CD" w:rsidP="00666C3A">
      <w:pPr>
        <w:widowControl w:val="0"/>
        <w:autoSpaceDE w:val="0"/>
        <w:autoSpaceDN w:val="0"/>
        <w:adjustRightInd w:val="0"/>
        <w:spacing w:line="360" w:lineRule="auto"/>
        <w:jc w:val="both"/>
        <w:rPr>
          <w:rFonts w:ascii="Cambria" w:hAnsi="Cambria" w:cs="Times Roman"/>
          <w:color w:val="000000"/>
          <w:lang w:val="en-US"/>
        </w:rPr>
      </w:pPr>
    </w:p>
    <w:sectPr w:rsidR="009358CD" w:rsidRPr="00ED02E3" w:rsidSect="003C5E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BAF"/>
    <w:multiLevelType w:val="multilevel"/>
    <w:tmpl w:val="26D6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CD"/>
    <w:rsid w:val="003C5E53"/>
    <w:rsid w:val="004B64CD"/>
    <w:rsid w:val="005C7510"/>
    <w:rsid w:val="00641D37"/>
    <w:rsid w:val="00666C3A"/>
    <w:rsid w:val="007859C7"/>
    <w:rsid w:val="008300C2"/>
    <w:rsid w:val="00833B14"/>
    <w:rsid w:val="009358CD"/>
    <w:rsid w:val="00C9720F"/>
    <w:rsid w:val="00D33E27"/>
    <w:rsid w:val="00DC7EB9"/>
    <w:rsid w:val="00ED02E3"/>
    <w:rsid w:val="00F75112"/>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98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4CD"/>
    <w:pPr>
      <w:autoSpaceDE w:val="0"/>
      <w:autoSpaceDN w:val="0"/>
      <w:adjustRightInd w:val="0"/>
    </w:pPr>
    <w:rPr>
      <w:rFonts w:ascii="Verdana" w:eastAsiaTheme="minorHAnsi" w:hAnsi="Verdana" w:cs="Verdana"/>
      <w:color w:val="000000"/>
      <w:lang w:val="id-ID"/>
    </w:rPr>
  </w:style>
  <w:style w:type="character" w:styleId="Hyperlink">
    <w:name w:val="Hyperlink"/>
    <w:basedOn w:val="DefaultParagraphFont"/>
    <w:uiPriority w:val="99"/>
    <w:unhideWhenUsed/>
    <w:rsid w:val="004B64CD"/>
    <w:rPr>
      <w:color w:val="0000FF" w:themeColor="hyperlink"/>
      <w:u w:val="single"/>
    </w:rPr>
  </w:style>
  <w:style w:type="paragraph" w:styleId="NormalWeb">
    <w:name w:val="Normal (Web)"/>
    <w:basedOn w:val="Normal"/>
    <w:uiPriority w:val="99"/>
    <w:unhideWhenUsed/>
    <w:rsid w:val="005C7510"/>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4CD"/>
    <w:pPr>
      <w:autoSpaceDE w:val="0"/>
      <w:autoSpaceDN w:val="0"/>
      <w:adjustRightInd w:val="0"/>
    </w:pPr>
    <w:rPr>
      <w:rFonts w:ascii="Verdana" w:eastAsiaTheme="minorHAnsi" w:hAnsi="Verdana" w:cs="Verdana"/>
      <w:color w:val="000000"/>
      <w:lang w:val="id-ID"/>
    </w:rPr>
  </w:style>
  <w:style w:type="character" w:styleId="Hyperlink">
    <w:name w:val="Hyperlink"/>
    <w:basedOn w:val="DefaultParagraphFont"/>
    <w:uiPriority w:val="99"/>
    <w:unhideWhenUsed/>
    <w:rsid w:val="004B64CD"/>
    <w:rPr>
      <w:color w:val="0000FF" w:themeColor="hyperlink"/>
      <w:u w:val="single"/>
    </w:rPr>
  </w:style>
  <w:style w:type="paragraph" w:styleId="NormalWeb">
    <w:name w:val="Normal (Web)"/>
    <w:basedOn w:val="Normal"/>
    <w:uiPriority w:val="99"/>
    <w:unhideWhenUsed/>
    <w:rsid w:val="005C7510"/>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59413">
      <w:bodyDiv w:val="1"/>
      <w:marLeft w:val="0"/>
      <w:marRight w:val="0"/>
      <w:marTop w:val="0"/>
      <w:marBottom w:val="0"/>
      <w:divBdr>
        <w:top w:val="none" w:sz="0" w:space="0" w:color="auto"/>
        <w:left w:val="none" w:sz="0" w:space="0" w:color="auto"/>
        <w:bottom w:val="none" w:sz="0" w:space="0" w:color="auto"/>
        <w:right w:val="none" w:sz="0" w:space="0" w:color="auto"/>
      </w:divBdr>
      <w:divsChild>
        <w:div w:id="676856319">
          <w:marLeft w:val="0"/>
          <w:marRight w:val="0"/>
          <w:marTop w:val="0"/>
          <w:marBottom w:val="0"/>
          <w:divBdr>
            <w:top w:val="none" w:sz="0" w:space="0" w:color="auto"/>
            <w:left w:val="none" w:sz="0" w:space="0" w:color="auto"/>
            <w:bottom w:val="none" w:sz="0" w:space="0" w:color="auto"/>
            <w:right w:val="none" w:sz="0" w:space="0" w:color="auto"/>
          </w:divBdr>
          <w:divsChild>
            <w:div w:id="929775781">
              <w:marLeft w:val="0"/>
              <w:marRight w:val="0"/>
              <w:marTop w:val="0"/>
              <w:marBottom w:val="0"/>
              <w:divBdr>
                <w:top w:val="none" w:sz="0" w:space="0" w:color="auto"/>
                <w:left w:val="none" w:sz="0" w:space="0" w:color="auto"/>
                <w:bottom w:val="none" w:sz="0" w:space="0" w:color="auto"/>
                <w:right w:val="none" w:sz="0" w:space="0" w:color="auto"/>
              </w:divBdr>
              <w:divsChild>
                <w:div w:id="11142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7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274</Words>
  <Characters>1568</Characters>
  <Application>Microsoft Macintosh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13</cp:revision>
  <dcterms:created xsi:type="dcterms:W3CDTF">2019-01-29T03:33:00Z</dcterms:created>
  <dcterms:modified xsi:type="dcterms:W3CDTF">2019-02-17T05:37:00Z</dcterms:modified>
</cp:coreProperties>
</file>